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C9E42" w14:textId="38083561" w:rsidR="00517D9F" w:rsidRDefault="008C24F3" w:rsidP="008C24F3">
      <w:pPr>
        <w:pStyle w:val="CRCoverPage"/>
        <w:tabs>
          <w:tab w:val="right" w:pos="9639"/>
        </w:tabs>
        <w:spacing w:after="0"/>
        <w:rPr>
          <w:rFonts w:eastAsia="맑은 고딕" w:cs="Arial"/>
          <w:b/>
          <w:i/>
          <w:noProof/>
          <w:color w:val="000000"/>
          <w:sz w:val="24"/>
          <w:szCs w:val="32"/>
          <w:lang w:eastAsia="ko-KR"/>
        </w:rPr>
      </w:pPr>
      <w:r>
        <w:rPr>
          <w:rFonts w:eastAsia="맑은 고딕" w:cs="Arial"/>
          <w:b/>
          <w:noProof/>
          <w:color w:val="000000"/>
          <w:sz w:val="24"/>
          <w:lang w:eastAsia="ko-KR"/>
        </w:rPr>
        <w:t>3GPP TSG-RAN WG2 Meeting #11</w:t>
      </w:r>
      <w:r w:rsidR="00F608AD">
        <w:rPr>
          <w:rFonts w:eastAsia="맑은 고딕" w:cs="Arial"/>
          <w:b/>
          <w:noProof/>
          <w:color w:val="000000"/>
          <w:sz w:val="24"/>
          <w:lang w:eastAsia="ko-KR"/>
        </w:rPr>
        <w:t>9</w:t>
      </w:r>
      <w:r w:rsidR="001B223B">
        <w:rPr>
          <w:rFonts w:eastAsia="맑은 고딕" w:cs="Arial"/>
          <w:b/>
          <w:noProof/>
          <w:color w:val="000000"/>
          <w:sz w:val="24"/>
          <w:lang w:eastAsia="ko-KR"/>
        </w:rPr>
        <w:t>bis</w:t>
      </w:r>
      <w:r>
        <w:rPr>
          <w:rFonts w:eastAsia="맑은 고딕" w:cs="Arial"/>
          <w:b/>
          <w:noProof/>
          <w:color w:val="000000"/>
          <w:sz w:val="24"/>
          <w:lang w:eastAsia="ko-KR"/>
        </w:rPr>
        <w:t>-e</w:t>
      </w:r>
      <w:r w:rsidRPr="00CB2509">
        <w:rPr>
          <w:rFonts w:eastAsia="맑은 고딕" w:cs="Arial"/>
          <w:b/>
          <w:noProof/>
          <w:color w:val="000000"/>
          <w:sz w:val="24"/>
          <w:lang w:eastAsia="ko-KR"/>
        </w:rPr>
        <w:tab/>
      </w:r>
      <w:r w:rsidR="00C976A5">
        <w:rPr>
          <w:rFonts w:cs="Arial"/>
          <w:b/>
          <w:bCs/>
          <w:color w:val="808080"/>
          <w:sz w:val="26"/>
          <w:szCs w:val="26"/>
        </w:rPr>
        <w:t>R2-2210579</w:t>
      </w:r>
      <w:bookmarkStart w:id="0" w:name="_GoBack"/>
      <w:bookmarkEnd w:id="0"/>
    </w:p>
    <w:p w14:paraId="603E6637" w14:textId="7CBDD0B4"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1B223B">
        <w:rPr>
          <w:rFonts w:hint="eastAsia"/>
          <w:b/>
          <w:noProof/>
          <w:sz w:val="24"/>
        </w:rPr>
        <w:t>O</w:t>
      </w:r>
      <w:r w:rsidR="001B223B">
        <w:rPr>
          <w:b/>
          <w:noProof/>
          <w:sz w:val="24"/>
        </w:rPr>
        <w:t>ct</w:t>
      </w:r>
      <w:r w:rsidR="00F608AD" w:rsidRPr="00840954">
        <w:rPr>
          <w:rFonts w:hint="eastAsia"/>
          <w:b/>
          <w:noProof/>
          <w:sz w:val="24"/>
        </w:rPr>
        <w:t>.</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00C8F4B"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C46F9">
        <w:rPr>
          <w:rFonts w:ascii="Arial" w:hAnsi="Arial" w:cs="Arial"/>
          <w:b/>
          <w:noProof/>
          <w:sz w:val="28"/>
          <w:szCs w:val="28"/>
          <w:lang w:val="en-US"/>
        </w:rPr>
        <w:t>8.9.5</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363EBE2F"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3C46F9">
        <w:rPr>
          <w:rFonts w:ascii="Arial" w:hAnsi="Arial" w:cs="Arial"/>
          <w:b/>
          <w:noProof/>
          <w:sz w:val="28"/>
          <w:szCs w:val="28"/>
          <w:lang w:val="en-US" w:eastAsia="ko-KR"/>
        </w:rPr>
        <w:t xml:space="preserve">SL DRX for </w:t>
      </w:r>
      <w:r w:rsidR="009F558F">
        <w:rPr>
          <w:rFonts w:ascii="Arial" w:hAnsi="Arial" w:cs="Arial"/>
          <w:b/>
          <w:noProof/>
          <w:sz w:val="28"/>
          <w:szCs w:val="28"/>
          <w:lang w:val="en-US" w:eastAsia="ko-KR"/>
        </w:rPr>
        <w:t xml:space="preserve">L2 U2N </w:t>
      </w:r>
      <w:r w:rsidR="003C46F9">
        <w:rPr>
          <w:rFonts w:ascii="Arial" w:hAnsi="Arial" w:cs="Arial"/>
          <w:b/>
          <w:noProof/>
          <w:sz w:val="28"/>
          <w:szCs w:val="28"/>
          <w:lang w:val="en-US" w:eastAsia="ko-KR"/>
        </w:rPr>
        <w:t>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201EEE49" w:rsidR="00FE0B4E" w:rsidRDefault="00F07DC1" w:rsidP="008C24F3">
      <w:pPr>
        <w:rPr>
          <w:lang w:eastAsia="ko-KR"/>
        </w:rPr>
      </w:pPr>
      <w:r w:rsidRPr="00F07DC1">
        <w:rPr>
          <w:lang w:eastAsia="ko-KR"/>
        </w:rPr>
        <w:t xml:space="preserve">The work item on NR </w:t>
      </w:r>
      <w:proofErr w:type="spellStart"/>
      <w:r w:rsidRPr="00F07DC1">
        <w:rPr>
          <w:lang w:eastAsia="ko-KR"/>
        </w:rPr>
        <w:t>sidelink</w:t>
      </w:r>
      <w:proofErr w:type="spellEnd"/>
      <w:r w:rsidRPr="00F07DC1">
        <w:rPr>
          <w:lang w:eastAsia="ko-KR"/>
        </w:rPr>
        <w:t xml:space="preserve"> relay enhancements was approved for Rel-18 and the recent WID [1] is shown in RP-221262 including several objectives. And one of the objectives is about L2 U2N </w:t>
      </w:r>
      <w:proofErr w:type="spellStart"/>
      <w:r w:rsidRPr="00F07DC1">
        <w:rPr>
          <w:lang w:eastAsia="ko-KR"/>
        </w:rPr>
        <w:t>sidelink</w:t>
      </w:r>
      <w:proofErr w:type="spellEnd"/>
      <w:r w:rsidRPr="00F07DC1">
        <w:rPr>
          <w:lang w:eastAsia="ko-KR"/>
        </w:rPr>
        <w:t xml:space="preserve"> DRX for relay operation as shown below:</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00A78157" w14:textId="77777777" w:rsidR="00867BAE" w:rsidRPr="006F4D29" w:rsidRDefault="00867BAE" w:rsidP="00867BAE">
            <w:pPr>
              <w:overflowPunct w:val="0"/>
              <w:autoSpaceDE w:val="0"/>
              <w:autoSpaceDN w:val="0"/>
              <w:adjustRightInd w:val="0"/>
              <w:spacing w:before="120" w:after="0" w:line="280" w:lineRule="atLeast"/>
              <w:ind w:left="360"/>
              <w:jc w:val="both"/>
              <w:rPr>
                <w:lang w:eastAsia="ko-KR"/>
              </w:rPr>
            </w:pPr>
            <w:r w:rsidRPr="006F4D29">
              <w:rPr>
                <w:lang w:eastAsia="ko-KR"/>
              </w:rPr>
              <w:t xml:space="preserve">Support of </w:t>
            </w:r>
            <w:proofErr w:type="spellStart"/>
            <w:r w:rsidRPr="00CD5351">
              <w:rPr>
                <w:lang w:eastAsia="ko-KR"/>
              </w:rPr>
              <w:t>sidelink</w:t>
            </w:r>
            <w:proofErr w:type="spellEnd"/>
            <w:r w:rsidRPr="00CD5351">
              <w:rPr>
                <w:lang w:eastAsia="ko-KR"/>
              </w:rPr>
              <w:t xml:space="preserve"> </w:t>
            </w:r>
            <w:r w:rsidRPr="006F4D29">
              <w:rPr>
                <w:lang w:eastAsia="ko-KR"/>
              </w:rPr>
              <w:t xml:space="preserve">DRX for </w:t>
            </w:r>
            <w:r w:rsidRPr="00CD5351">
              <w:rPr>
                <w:lang w:eastAsia="ko-KR"/>
              </w:rPr>
              <w:t>Layer-2 UE-to-Network</w:t>
            </w:r>
            <w:r>
              <w:rPr>
                <w:lang w:eastAsia="ko-KR"/>
              </w:rPr>
              <w:t xml:space="preserve"> </w:t>
            </w:r>
            <w:proofErr w:type="spellStart"/>
            <w:r w:rsidRPr="006F4D29">
              <w:rPr>
                <w:lang w:eastAsia="ko-KR"/>
              </w:rPr>
              <w:t>sidelink</w:t>
            </w:r>
            <w:proofErr w:type="spellEnd"/>
            <w:r w:rsidRPr="006F4D29">
              <w:rPr>
                <w:lang w:eastAsia="ko-KR"/>
              </w:rPr>
              <w:t xml:space="preserve"> relay operation if not done in Rel-17 [RAN2]</w:t>
            </w:r>
          </w:p>
          <w:p w14:paraId="351984CD" w14:textId="77777777" w:rsidR="00867BAE" w:rsidRDefault="00867BAE" w:rsidP="00867BAE">
            <w:pPr>
              <w:spacing w:before="120" w:after="0" w:line="280" w:lineRule="atLeast"/>
              <w:ind w:left="360"/>
              <w:jc w:val="both"/>
              <w:rPr>
                <w:lang w:eastAsia="ko-KR"/>
              </w:rPr>
            </w:pPr>
            <w:r w:rsidRPr="006F4D29">
              <w:rPr>
                <w:lang w:eastAsia="ko-KR"/>
              </w:rPr>
              <w:t>Note 4A: This objective is to be checked in RAN#9</w:t>
            </w:r>
            <w:r>
              <w:rPr>
                <w:lang w:eastAsia="ko-KR"/>
              </w:rPr>
              <w:t>5</w:t>
            </w:r>
            <w:r w:rsidRPr="006F4D29">
              <w:rPr>
                <w:lang w:eastAsia="ko-KR"/>
              </w:rPr>
              <w:t>e.</w:t>
            </w:r>
          </w:p>
          <w:p w14:paraId="53DC4E25" w14:textId="018E4D19" w:rsidR="00992621" w:rsidRPr="00867BAE" w:rsidRDefault="00992621" w:rsidP="00992621">
            <w:pPr>
              <w:overflowPunct w:val="0"/>
              <w:autoSpaceDE w:val="0"/>
              <w:autoSpaceDN w:val="0"/>
              <w:adjustRightInd w:val="0"/>
              <w:spacing w:before="60" w:after="0"/>
              <w:textAlignment w:val="baseline"/>
              <w:rPr>
                <w:rFonts w:ascii="Arial" w:hAnsi="Arial" w:cs="Arial"/>
                <w:kern w:val="2"/>
                <w:sz w:val="18"/>
                <w:szCs w:val="18"/>
                <w:lang w:eastAsia="ko-KR"/>
              </w:rPr>
            </w:pPr>
          </w:p>
        </w:tc>
      </w:tr>
    </w:tbl>
    <w:p w14:paraId="0B8A12DC" w14:textId="77777777" w:rsidR="00F07DC1" w:rsidRDefault="00F07DC1" w:rsidP="00F07DC1">
      <w:pPr>
        <w:jc w:val="both"/>
        <w:rPr>
          <w:lang w:eastAsia="ko-KR"/>
        </w:rPr>
      </w:pPr>
      <w:r>
        <w:rPr>
          <w:lang w:eastAsia="ko-KR"/>
        </w:rPr>
        <w:t xml:space="preserve">In Rel-17 SL enhancement, SL DRX operation was specified. And we need to discuss whether there are some issues when the specified rel-17 SL DRX is applied for the SL relay operation.  </w:t>
      </w:r>
    </w:p>
    <w:p w14:paraId="011C733A" w14:textId="2DB64804" w:rsidR="009259EC" w:rsidRDefault="00F07DC1" w:rsidP="00F07DC1">
      <w:pPr>
        <w:jc w:val="both"/>
        <w:rPr>
          <w:lang w:eastAsia="ko-KR"/>
        </w:rPr>
      </w:pPr>
      <w:r>
        <w:rPr>
          <w:lang w:eastAsia="ko-KR"/>
        </w:rPr>
        <w:t>In this document, we share our views about what could be the issues and how to apply the current SL DRX for the SL L2 relay operation.</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AC3B8B0" w14:textId="67B14D0D" w:rsidR="00F07DC1" w:rsidRDefault="00F07DC1" w:rsidP="002D097C">
      <w:pPr>
        <w:jc w:val="both"/>
        <w:rPr>
          <w:lang w:val="en-US" w:eastAsia="ko-KR"/>
        </w:rPr>
      </w:pPr>
      <w:r w:rsidRPr="00F07DC1">
        <w:rPr>
          <w:lang w:val="en-US" w:eastAsia="ko-KR"/>
        </w:rPr>
        <w:t xml:space="preserve">According to the rel-17 SL DRX operation, RX UE transmits assistance information to the TX UE. If the TX UE performs mode 1, the TX UE reports the received assistance information from the RX UE to its serving </w:t>
      </w:r>
      <w:proofErr w:type="spellStart"/>
      <w:r w:rsidRPr="00F07DC1">
        <w:rPr>
          <w:lang w:val="en-US" w:eastAsia="ko-KR"/>
        </w:rPr>
        <w:t>gNB</w:t>
      </w:r>
      <w:proofErr w:type="spellEnd"/>
      <w:r w:rsidRPr="00F07DC1">
        <w:rPr>
          <w:lang w:val="en-US" w:eastAsia="ko-KR"/>
        </w:rPr>
        <w:t xml:space="preserve">. The serving </w:t>
      </w:r>
      <w:proofErr w:type="spellStart"/>
      <w:r w:rsidRPr="00F07DC1">
        <w:rPr>
          <w:lang w:val="en-US" w:eastAsia="ko-KR"/>
        </w:rPr>
        <w:t>gNB</w:t>
      </w:r>
      <w:proofErr w:type="spellEnd"/>
      <w:r w:rsidRPr="00F07DC1">
        <w:rPr>
          <w:lang w:val="en-US" w:eastAsia="ko-KR"/>
        </w:rPr>
        <w:t xml:space="preserve"> configures SL DRX for the RX UE. The TX UE receiving the SL DRX configuration for the RX UE from the </w:t>
      </w:r>
      <w:proofErr w:type="spellStart"/>
      <w:r w:rsidRPr="00F07DC1">
        <w:rPr>
          <w:lang w:val="en-US" w:eastAsia="ko-KR"/>
        </w:rPr>
        <w:t>gNB</w:t>
      </w:r>
      <w:proofErr w:type="spellEnd"/>
      <w:r w:rsidRPr="00F07DC1">
        <w:rPr>
          <w:lang w:val="en-US" w:eastAsia="ko-KR"/>
        </w:rPr>
        <w:t xml:space="preserve"> delivers it to the RX UE.  Meanwhile, if the TX UE performs mode 2, the TX UE decides SL DRX for the RX UE based on the assistance information from the RX UE. And if the RX UE is in RRC_CONNECTED, the RX UE reports the received SL DRX from the TX UE to its serving </w:t>
      </w:r>
      <w:proofErr w:type="spellStart"/>
      <w:r w:rsidRPr="00F07DC1">
        <w:rPr>
          <w:lang w:val="en-US" w:eastAsia="ko-KR"/>
        </w:rPr>
        <w:t>gNB</w:t>
      </w:r>
      <w:proofErr w:type="spellEnd"/>
      <w:r w:rsidRPr="00F07DC1">
        <w:rPr>
          <w:lang w:val="en-US" w:eastAsia="ko-KR"/>
        </w:rPr>
        <w:t xml:space="preserve">. It’s for the alignment between </w:t>
      </w:r>
      <w:proofErr w:type="spellStart"/>
      <w:r w:rsidRPr="00F07DC1">
        <w:rPr>
          <w:lang w:val="en-US" w:eastAsia="ko-KR"/>
        </w:rPr>
        <w:t>Uu</w:t>
      </w:r>
      <w:proofErr w:type="spellEnd"/>
      <w:r w:rsidRPr="00F07DC1">
        <w:rPr>
          <w:lang w:val="en-US" w:eastAsia="ko-KR"/>
        </w:rPr>
        <w:t xml:space="preserve"> DRX and SL DRX on the RX UE side</w:t>
      </w:r>
      <w:r w:rsidR="00BB478E">
        <w:rPr>
          <w:lang w:val="en-US" w:eastAsia="ko-KR"/>
        </w:rPr>
        <w:t xml:space="preserve"> </w:t>
      </w:r>
      <w:r w:rsidR="002E0316">
        <w:rPr>
          <w:lang w:val="en-US" w:eastAsia="ko-KR"/>
        </w:rPr>
        <w:t>[2]</w:t>
      </w:r>
      <w:r w:rsidRPr="00F07DC1">
        <w:rPr>
          <w:lang w:val="en-US" w:eastAsia="ko-KR"/>
        </w:rPr>
        <w:t>.</w:t>
      </w:r>
    </w:p>
    <w:p w14:paraId="0571B20F" w14:textId="2F12134F" w:rsidR="00F07DC1" w:rsidRDefault="00F07DC1" w:rsidP="002D097C">
      <w:pPr>
        <w:jc w:val="both"/>
        <w:rPr>
          <w:lang w:val="en-US" w:eastAsia="ko-KR"/>
        </w:rPr>
      </w:pPr>
      <w:r w:rsidRPr="00F07DC1">
        <w:rPr>
          <w:lang w:val="en-US" w:eastAsia="ko-KR"/>
        </w:rPr>
        <w:t xml:space="preserve">We can apply it to the SL relay operation. In the uplink data transmission, remote UE </w:t>
      </w:r>
      <w:r w:rsidR="00BB478E">
        <w:rPr>
          <w:lang w:val="en-US" w:eastAsia="ko-KR"/>
        </w:rPr>
        <w:t>p</w:t>
      </w:r>
      <w:r w:rsidRPr="00F07DC1">
        <w:rPr>
          <w:lang w:val="en-US" w:eastAsia="ko-KR"/>
        </w:rPr>
        <w:t>erform</w:t>
      </w:r>
      <w:r w:rsidR="00BB478E">
        <w:rPr>
          <w:lang w:val="en-US" w:eastAsia="ko-KR"/>
        </w:rPr>
        <w:t>s</w:t>
      </w:r>
      <w:r w:rsidRPr="00F07DC1">
        <w:rPr>
          <w:lang w:val="en-US" w:eastAsia="ko-KR"/>
        </w:rPr>
        <w:t xml:space="preserve"> only mode 2. So, the remote UE receives the assistance information from the relay UE and decides the SL DRX for the relay UE. And the relay UE reports the received SL DRX configuration from the remote UE to its serving </w:t>
      </w:r>
      <w:proofErr w:type="spellStart"/>
      <w:r w:rsidRPr="00F07DC1">
        <w:rPr>
          <w:lang w:val="en-US" w:eastAsia="ko-KR"/>
        </w:rPr>
        <w:t>gNB</w:t>
      </w:r>
      <w:proofErr w:type="spellEnd"/>
      <w:r w:rsidRPr="00F07DC1">
        <w:rPr>
          <w:lang w:val="en-US" w:eastAsia="ko-KR"/>
        </w:rPr>
        <w:t xml:space="preserve">. The serving </w:t>
      </w:r>
      <w:proofErr w:type="spellStart"/>
      <w:r w:rsidRPr="00F07DC1">
        <w:rPr>
          <w:lang w:val="en-US" w:eastAsia="ko-KR"/>
        </w:rPr>
        <w:t>gNB</w:t>
      </w:r>
      <w:proofErr w:type="spellEnd"/>
      <w:r w:rsidRPr="00F07DC1">
        <w:rPr>
          <w:lang w:val="en-US" w:eastAsia="ko-KR"/>
        </w:rPr>
        <w:t xml:space="preserve"> can make an alignment between SL DRX and </w:t>
      </w:r>
      <w:proofErr w:type="spellStart"/>
      <w:r w:rsidRPr="00F07DC1">
        <w:rPr>
          <w:lang w:val="en-US" w:eastAsia="ko-KR"/>
        </w:rPr>
        <w:t>Uu</w:t>
      </w:r>
      <w:proofErr w:type="spellEnd"/>
      <w:r w:rsidRPr="00F07DC1">
        <w:rPr>
          <w:lang w:val="en-US" w:eastAsia="ko-KR"/>
        </w:rPr>
        <w:t xml:space="preserve"> DRX. </w:t>
      </w:r>
    </w:p>
    <w:p w14:paraId="392A26DC" w14:textId="4AEBEDA4" w:rsidR="0030543E" w:rsidRDefault="0030543E" w:rsidP="002D097C">
      <w:pPr>
        <w:jc w:val="both"/>
        <w:rPr>
          <w:lang w:val="en-US" w:eastAsia="ko-KR"/>
        </w:rPr>
      </w:pPr>
      <w:r w:rsidRPr="0030543E">
        <w:rPr>
          <w:lang w:val="en-US" w:eastAsia="ko-KR"/>
        </w:rPr>
        <w:t xml:space="preserve">In the case of downlink data transmission, the relay UE should configure SL DRX for the remote UE. When the relay UE performs mode 1, the relay UE reports the assistance information </w:t>
      </w:r>
      <w:r w:rsidR="00AC7AF4">
        <w:rPr>
          <w:lang w:val="en-US" w:eastAsia="ko-KR"/>
        </w:rPr>
        <w:t xml:space="preserve">received </w:t>
      </w:r>
      <w:r w:rsidRPr="0030543E">
        <w:rPr>
          <w:lang w:val="en-US" w:eastAsia="ko-KR"/>
        </w:rPr>
        <w:t xml:space="preserve">from the remote UE to its serving </w:t>
      </w:r>
      <w:proofErr w:type="spellStart"/>
      <w:r w:rsidRPr="0030543E">
        <w:rPr>
          <w:lang w:val="en-US" w:eastAsia="ko-KR"/>
        </w:rPr>
        <w:t>gNB</w:t>
      </w:r>
      <w:proofErr w:type="spellEnd"/>
      <w:r w:rsidRPr="0030543E">
        <w:rPr>
          <w:lang w:val="en-US" w:eastAsia="ko-KR"/>
        </w:rPr>
        <w:t xml:space="preserve">. And the serving </w:t>
      </w:r>
      <w:proofErr w:type="spellStart"/>
      <w:r w:rsidRPr="0030543E">
        <w:rPr>
          <w:lang w:val="en-US" w:eastAsia="ko-KR"/>
        </w:rPr>
        <w:t>gNB</w:t>
      </w:r>
      <w:proofErr w:type="spellEnd"/>
      <w:r w:rsidRPr="0030543E">
        <w:rPr>
          <w:lang w:val="en-US" w:eastAsia="ko-KR"/>
        </w:rPr>
        <w:t xml:space="preserve"> configures SL DRX for the remote UE. There is no issue. But when the relay UE performs mode 2, the relay UE does not know the data traffic pattern of the downlinked data. </w:t>
      </w:r>
      <w:r w:rsidR="00AC7AF4">
        <w:rPr>
          <w:lang w:val="en-US" w:eastAsia="ko-KR"/>
        </w:rPr>
        <w:t>This is</w:t>
      </w:r>
      <w:r w:rsidRPr="0030543E">
        <w:rPr>
          <w:lang w:val="en-US" w:eastAsia="ko-KR"/>
        </w:rPr>
        <w:t xml:space="preserve"> an issue we </w:t>
      </w:r>
      <w:r w:rsidR="00AC7AF4">
        <w:rPr>
          <w:lang w:val="en-US" w:eastAsia="ko-KR"/>
        </w:rPr>
        <w:t>are considering</w:t>
      </w:r>
      <w:r w:rsidRPr="0030543E">
        <w:rPr>
          <w:lang w:val="en-US" w:eastAsia="ko-KR"/>
        </w:rPr>
        <w:t xml:space="preserve">. </w:t>
      </w:r>
    </w:p>
    <w:p w14:paraId="3D040D81" w14:textId="637B7E5C" w:rsidR="00AC7AF4" w:rsidRDefault="00AC7AF4" w:rsidP="002D097C">
      <w:pPr>
        <w:jc w:val="both"/>
        <w:rPr>
          <w:lang w:val="en-US" w:eastAsia="ko-KR"/>
        </w:rPr>
      </w:pPr>
      <w:r w:rsidRPr="00AC7AF4">
        <w:rPr>
          <w:lang w:val="en-US" w:eastAsia="ko-KR"/>
        </w:rPr>
        <w:t xml:space="preserve">There can be several optional solutions for that. The first option is not optimization anything. For example, the relay UE can decide SL DRX configuration conservatively for the remote UE based on the received assistance information from the remote UE. The remote UE may be active state much longer time than when it receives some optimized SL DRX configuration. It is not an optimized method for power saving, however, the remote UE may receive lossless data. The second option is that relay UE performs such like mode 1 UE only in the aspect of SL DRX configuration. In other words, even if the relay UE performs mode 2, exceptionally the relay UE reports the received assistance information from the remote UE to the </w:t>
      </w:r>
      <w:proofErr w:type="spellStart"/>
      <w:r w:rsidRPr="00AC7AF4">
        <w:rPr>
          <w:lang w:val="en-US" w:eastAsia="ko-KR"/>
        </w:rPr>
        <w:t>gNB</w:t>
      </w:r>
      <w:proofErr w:type="spellEnd"/>
      <w:r w:rsidRPr="00AC7AF4">
        <w:rPr>
          <w:lang w:val="en-US" w:eastAsia="ko-KR"/>
        </w:rPr>
        <w:t xml:space="preserve"> and the </w:t>
      </w:r>
      <w:proofErr w:type="spellStart"/>
      <w:r w:rsidRPr="00AC7AF4">
        <w:rPr>
          <w:lang w:val="en-US" w:eastAsia="ko-KR"/>
        </w:rPr>
        <w:t>gNB</w:t>
      </w:r>
      <w:proofErr w:type="spellEnd"/>
      <w:r w:rsidRPr="00AC7AF4">
        <w:rPr>
          <w:lang w:val="en-US" w:eastAsia="ko-KR"/>
        </w:rPr>
        <w:t xml:space="preserve"> configures SL DRX for the remote UE. The relay UE just delivers the received SL DRX configuration from the </w:t>
      </w:r>
      <w:proofErr w:type="spellStart"/>
      <w:r w:rsidRPr="00AC7AF4">
        <w:rPr>
          <w:lang w:val="en-US" w:eastAsia="ko-KR"/>
        </w:rPr>
        <w:t>gNB</w:t>
      </w:r>
      <w:proofErr w:type="spellEnd"/>
      <w:r w:rsidRPr="00AC7AF4">
        <w:rPr>
          <w:lang w:val="en-US" w:eastAsia="ko-KR"/>
        </w:rPr>
        <w:t xml:space="preserve"> to the remote UE. The relay UE is always in RRC_CONNECTED after </w:t>
      </w:r>
      <w:r w:rsidR="00BB478E">
        <w:rPr>
          <w:lang w:val="en-US" w:eastAsia="ko-KR"/>
        </w:rPr>
        <w:t xml:space="preserve">SL </w:t>
      </w:r>
      <w:r w:rsidRPr="00AC7AF4">
        <w:rPr>
          <w:lang w:val="en-US" w:eastAsia="ko-KR"/>
        </w:rPr>
        <w:t xml:space="preserve">connection with the remote UE, so, the current SL DRX signaling mechanism for mode 1 can be reusable as it is. The third option is that the serving </w:t>
      </w:r>
      <w:proofErr w:type="spellStart"/>
      <w:r w:rsidRPr="00AC7AF4">
        <w:rPr>
          <w:lang w:val="en-US" w:eastAsia="ko-KR"/>
        </w:rPr>
        <w:t>gNB</w:t>
      </w:r>
      <w:proofErr w:type="spellEnd"/>
      <w:r w:rsidRPr="00AC7AF4">
        <w:rPr>
          <w:lang w:val="en-US" w:eastAsia="ko-KR"/>
        </w:rPr>
        <w:t xml:space="preserve"> gives the traffic pattern of the downlinked data to the relay UE. Then the mode 2 relay UE can configure optimized SL DRX for the remote UE.</w:t>
      </w:r>
    </w:p>
    <w:p w14:paraId="659FDA5F" w14:textId="7BAAEA29" w:rsidR="00823AE3" w:rsidRPr="00823AE3" w:rsidRDefault="00823AE3" w:rsidP="00823AE3">
      <w:pPr>
        <w:jc w:val="both"/>
        <w:rPr>
          <w:b/>
          <w:lang w:val="en-US" w:eastAsia="ko-KR"/>
        </w:rPr>
      </w:pPr>
      <w:r w:rsidRPr="00823AE3">
        <w:rPr>
          <w:b/>
          <w:lang w:val="en-US" w:eastAsia="ko-KR"/>
        </w:rPr>
        <w:lastRenderedPageBreak/>
        <w:t xml:space="preserve">Observation </w:t>
      </w:r>
      <w:r>
        <w:rPr>
          <w:b/>
          <w:lang w:val="en-US" w:eastAsia="ko-KR"/>
        </w:rPr>
        <w:t>1</w:t>
      </w:r>
      <w:r w:rsidRPr="00823AE3">
        <w:rPr>
          <w:b/>
          <w:lang w:val="en-US" w:eastAsia="ko-KR"/>
        </w:rPr>
        <w:t>: The main issue is how to configure SL DRX for the remote UE when relay UE performs mode 2 in the downlink.</w:t>
      </w:r>
    </w:p>
    <w:p w14:paraId="40895DC8" w14:textId="281D48E5" w:rsidR="00823AE3" w:rsidRPr="00823AE3" w:rsidRDefault="00823AE3" w:rsidP="00823AE3">
      <w:pPr>
        <w:jc w:val="both"/>
        <w:rPr>
          <w:b/>
          <w:lang w:val="en-US" w:eastAsia="ko-KR"/>
        </w:rPr>
      </w:pPr>
      <w:r w:rsidRPr="00823AE3">
        <w:rPr>
          <w:b/>
          <w:lang w:val="en-US" w:eastAsia="ko-KR"/>
        </w:rPr>
        <w:t xml:space="preserve">Observation </w:t>
      </w:r>
      <w:r>
        <w:rPr>
          <w:b/>
          <w:lang w:val="en-US" w:eastAsia="ko-KR"/>
        </w:rPr>
        <w:t>2</w:t>
      </w:r>
      <w:r w:rsidRPr="00823AE3">
        <w:rPr>
          <w:b/>
          <w:lang w:val="en-US" w:eastAsia="ko-KR"/>
        </w:rPr>
        <w:t>: There could be some optional solutions.</w:t>
      </w:r>
    </w:p>
    <w:p w14:paraId="70DF9161" w14:textId="77777777" w:rsidR="00823AE3" w:rsidRPr="00823AE3" w:rsidRDefault="00823AE3" w:rsidP="00823AE3">
      <w:pPr>
        <w:ind w:leftChars="200" w:left="400"/>
        <w:jc w:val="both"/>
        <w:rPr>
          <w:b/>
          <w:lang w:val="en-US" w:eastAsia="ko-KR"/>
        </w:rPr>
      </w:pPr>
      <w:r w:rsidRPr="00823AE3">
        <w:rPr>
          <w:b/>
          <w:lang w:val="en-US" w:eastAsia="ko-KR"/>
        </w:rPr>
        <w:t xml:space="preserve">(Option 1) </w:t>
      </w:r>
      <w:r w:rsidRPr="002A4654">
        <w:rPr>
          <w:b/>
          <w:u w:val="single"/>
          <w:lang w:val="en-US" w:eastAsia="ko-KR"/>
        </w:rPr>
        <w:t>Not any optimization</w:t>
      </w:r>
      <w:r w:rsidRPr="00823AE3">
        <w:rPr>
          <w:b/>
          <w:lang w:val="en-US" w:eastAsia="ko-KR"/>
        </w:rPr>
        <w:t>: relay UE configures conservatively SL DRX for the remote UE based on the received assistance information from the remote UE.</w:t>
      </w:r>
    </w:p>
    <w:p w14:paraId="4BD91A44" w14:textId="13AB8643" w:rsidR="00823AE3" w:rsidRPr="00823AE3" w:rsidRDefault="00823AE3" w:rsidP="00823AE3">
      <w:pPr>
        <w:ind w:leftChars="200" w:left="400"/>
        <w:jc w:val="both"/>
        <w:rPr>
          <w:b/>
          <w:lang w:val="en-US" w:eastAsia="ko-KR"/>
        </w:rPr>
      </w:pPr>
      <w:r w:rsidRPr="00823AE3">
        <w:rPr>
          <w:b/>
          <w:lang w:val="en-US" w:eastAsia="ko-KR"/>
        </w:rPr>
        <w:t xml:space="preserve">(Option 2) </w:t>
      </w:r>
      <w:r w:rsidRPr="002A4654">
        <w:rPr>
          <w:b/>
          <w:u w:val="single"/>
          <w:lang w:val="en-US" w:eastAsia="ko-KR"/>
        </w:rPr>
        <w:t xml:space="preserve">Exceptionally relay UE always operates like mode 1 </w:t>
      </w:r>
      <w:r w:rsidR="00BB478E">
        <w:rPr>
          <w:b/>
          <w:u w:val="single"/>
          <w:lang w:val="en-US" w:eastAsia="ko-KR"/>
        </w:rPr>
        <w:t xml:space="preserve">only </w:t>
      </w:r>
      <w:r w:rsidRPr="002A4654">
        <w:rPr>
          <w:b/>
          <w:u w:val="single"/>
          <w:lang w:val="en-US" w:eastAsia="ko-KR"/>
        </w:rPr>
        <w:t>in the aspects of SL DRX configuration</w:t>
      </w:r>
      <w:r w:rsidRPr="00823AE3">
        <w:rPr>
          <w:b/>
          <w:lang w:val="en-US" w:eastAsia="ko-KR"/>
        </w:rPr>
        <w:t xml:space="preserve">: even though relay UE performs mode 2, the relay UE reports the received assistance information from the remote UE to the serving </w:t>
      </w:r>
      <w:proofErr w:type="spellStart"/>
      <w:r w:rsidRPr="00823AE3">
        <w:rPr>
          <w:b/>
          <w:lang w:val="en-US" w:eastAsia="ko-KR"/>
        </w:rPr>
        <w:t>gNB</w:t>
      </w:r>
      <w:proofErr w:type="spellEnd"/>
      <w:r w:rsidRPr="00823AE3">
        <w:rPr>
          <w:b/>
          <w:lang w:val="en-US" w:eastAsia="ko-KR"/>
        </w:rPr>
        <w:t xml:space="preserve">. And the </w:t>
      </w:r>
      <w:proofErr w:type="spellStart"/>
      <w:r w:rsidRPr="00823AE3">
        <w:rPr>
          <w:b/>
          <w:lang w:val="en-US" w:eastAsia="ko-KR"/>
        </w:rPr>
        <w:t>gNB</w:t>
      </w:r>
      <w:proofErr w:type="spellEnd"/>
      <w:r w:rsidRPr="00823AE3">
        <w:rPr>
          <w:b/>
          <w:lang w:val="en-US" w:eastAsia="ko-KR"/>
        </w:rPr>
        <w:t xml:space="preserve"> configures an optimized SL DRX for the remote UE. (It can be possible, the relay UE is always CONNECTED)</w:t>
      </w:r>
    </w:p>
    <w:p w14:paraId="1C781195" w14:textId="77777777" w:rsidR="00823AE3" w:rsidRDefault="00823AE3" w:rsidP="00823AE3">
      <w:pPr>
        <w:ind w:leftChars="200" w:left="400"/>
        <w:jc w:val="both"/>
        <w:rPr>
          <w:b/>
          <w:lang w:val="en-US" w:eastAsia="ko-KR"/>
        </w:rPr>
      </w:pPr>
      <w:r w:rsidRPr="00823AE3">
        <w:rPr>
          <w:b/>
          <w:lang w:val="en-US" w:eastAsia="ko-KR"/>
        </w:rPr>
        <w:t xml:space="preserve">(Option 3) </w:t>
      </w:r>
      <w:proofErr w:type="spellStart"/>
      <w:r w:rsidRPr="002A4654">
        <w:rPr>
          <w:b/>
          <w:u w:val="single"/>
          <w:lang w:val="en-US" w:eastAsia="ko-KR"/>
        </w:rPr>
        <w:t>gNB</w:t>
      </w:r>
      <w:proofErr w:type="spellEnd"/>
      <w:r w:rsidRPr="002A4654">
        <w:rPr>
          <w:b/>
          <w:u w:val="single"/>
          <w:lang w:val="en-US" w:eastAsia="ko-KR"/>
        </w:rPr>
        <w:t xml:space="preserve"> gives the traffic pattern of the downlinked data to the relay UE</w:t>
      </w:r>
      <w:r w:rsidRPr="00823AE3">
        <w:rPr>
          <w:b/>
          <w:lang w:val="en-US" w:eastAsia="ko-KR"/>
        </w:rPr>
        <w:t>: relay UE can configure optimized SL DRX for the remote UE.</w:t>
      </w:r>
    </w:p>
    <w:p w14:paraId="73DFE438" w14:textId="45473175" w:rsidR="000809BD" w:rsidRDefault="000809BD" w:rsidP="00823AE3">
      <w:pPr>
        <w:jc w:val="both"/>
        <w:rPr>
          <w:lang w:val="en-US" w:eastAsia="ko-KR"/>
        </w:rPr>
      </w:pPr>
      <w:r>
        <w:rPr>
          <w:lang w:val="en-US" w:eastAsia="ko-KR"/>
        </w:rPr>
        <w:t xml:space="preserve"> </w:t>
      </w:r>
    </w:p>
    <w:p w14:paraId="2C22EF5D" w14:textId="0421417E" w:rsidR="00C4003E" w:rsidRDefault="00C4003E" w:rsidP="003355CB">
      <w:pPr>
        <w:rPr>
          <w:lang w:val="en-US" w:eastAsia="ko-KR"/>
        </w:rPr>
      </w:pPr>
      <w:r w:rsidRPr="00C4003E">
        <w:rPr>
          <w:lang w:val="en-US" w:eastAsia="ko-KR"/>
        </w:rPr>
        <w:t xml:space="preserve">We prefer option 1 (“not any optimization”) in </w:t>
      </w:r>
      <w:r w:rsidR="00637302">
        <w:rPr>
          <w:lang w:val="en-US" w:eastAsia="ko-KR"/>
        </w:rPr>
        <w:t>this release</w:t>
      </w:r>
      <w:r w:rsidRPr="00C4003E">
        <w:rPr>
          <w:lang w:val="en-US" w:eastAsia="ko-KR"/>
        </w:rPr>
        <w:t xml:space="preserve">. Because we cannot find any critical issues for that. The other two options can configure optimized SL DRX for the remote UE, but we don’t want to spend too much time on the discussion in </w:t>
      </w:r>
      <w:r w:rsidR="00637302">
        <w:rPr>
          <w:lang w:val="en-US" w:eastAsia="ko-KR"/>
        </w:rPr>
        <w:t>this release</w:t>
      </w:r>
      <w:r w:rsidRPr="00C4003E">
        <w:rPr>
          <w:lang w:val="en-US" w:eastAsia="ko-KR"/>
        </w:rPr>
        <w:t xml:space="preserve">. </w:t>
      </w:r>
    </w:p>
    <w:p w14:paraId="24C08D75" w14:textId="33B991EF" w:rsidR="00313AA8" w:rsidRPr="00006BE3" w:rsidRDefault="000809BD" w:rsidP="003355CB">
      <w:pPr>
        <w:rPr>
          <w:b/>
          <w:lang w:val="en-US" w:eastAsia="ko-KR"/>
        </w:rPr>
      </w:pPr>
      <w:r w:rsidRPr="00006BE3">
        <w:rPr>
          <w:rFonts w:hint="eastAsia"/>
          <w:b/>
          <w:lang w:val="en-US" w:eastAsia="ko-KR"/>
        </w:rPr>
        <w:t xml:space="preserve">Proposal 1. </w:t>
      </w:r>
      <w:r w:rsidR="00C4003E">
        <w:rPr>
          <w:b/>
          <w:lang w:val="en-US" w:eastAsia="ko-KR"/>
        </w:rPr>
        <w:t>The current r</w:t>
      </w:r>
      <w:r w:rsidR="00006BE3" w:rsidRPr="00006BE3">
        <w:rPr>
          <w:b/>
          <w:lang w:val="en-US" w:eastAsia="ko-KR"/>
        </w:rPr>
        <w:t xml:space="preserve">el-17 SL DRX </w:t>
      </w:r>
      <w:r w:rsidR="00006BE3" w:rsidRPr="00006BE3">
        <w:rPr>
          <w:rFonts w:hint="eastAsia"/>
          <w:b/>
          <w:lang w:val="en-US" w:eastAsia="ko-KR"/>
        </w:rPr>
        <w:t>can b</w:t>
      </w:r>
      <w:r w:rsidR="00006BE3" w:rsidRPr="00006BE3">
        <w:rPr>
          <w:b/>
          <w:lang w:val="en-US" w:eastAsia="ko-KR"/>
        </w:rPr>
        <w:t xml:space="preserve">e applicable to the SL DRX for the relay UE </w:t>
      </w:r>
      <w:r w:rsidR="00C4003E">
        <w:rPr>
          <w:b/>
          <w:lang w:val="en-US" w:eastAsia="ko-KR"/>
        </w:rPr>
        <w:t xml:space="preserve">in rel-18 </w:t>
      </w:r>
      <w:r w:rsidR="00006BE3" w:rsidRPr="00006BE3">
        <w:rPr>
          <w:b/>
          <w:lang w:val="en-US" w:eastAsia="ko-KR"/>
        </w:rPr>
        <w:t>as it is.</w:t>
      </w:r>
    </w:p>
    <w:p w14:paraId="4829F9AA" w14:textId="77777777" w:rsidR="00F37C18" w:rsidRDefault="00F37C18" w:rsidP="0091053D">
      <w:pPr>
        <w:rPr>
          <w:b/>
          <w:highlight w:val="cyan"/>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4661D378" w14:textId="77777777" w:rsidR="00634327" w:rsidRDefault="00634327" w:rsidP="00FD5F3D">
      <w:pPr>
        <w:rPr>
          <w:lang w:eastAsia="zh-CN"/>
        </w:rPr>
      </w:pPr>
      <w:r w:rsidRPr="00634327">
        <w:rPr>
          <w:lang w:eastAsia="zh-CN"/>
        </w:rPr>
        <w:t>In this contribution, we focused on the issue of how to apply the current rel-17 SL DRX to the relay operation. We provide our view on it and the following proposals are kindly suggested to RAN2:</w:t>
      </w:r>
    </w:p>
    <w:p w14:paraId="762BC817" w14:textId="31FA8487" w:rsidR="00FD5F3D" w:rsidRPr="00D919E2" w:rsidRDefault="002A4654" w:rsidP="00FD5F3D">
      <w:pPr>
        <w:rPr>
          <w:rStyle w:val="y2iqfc"/>
          <w:b/>
        </w:rPr>
      </w:pPr>
      <w:r>
        <w:rPr>
          <w:b/>
          <w:lang w:val="en-US" w:eastAsia="ko-KR"/>
        </w:rPr>
        <w:t>P</w:t>
      </w:r>
      <w:r w:rsidRPr="00006BE3">
        <w:rPr>
          <w:rFonts w:hint="eastAsia"/>
          <w:b/>
          <w:lang w:val="en-US" w:eastAsia="ko-KR"/>
        </w:rPr>
        <w:t xml:space="preserve">roposal 1. </w:t>
      </w:r>
      <w:r>
        <w:rPr>
          <w:b/>
          <w:lang w:val="en-US" w:eastAsia="ko-KR"/>
        </w:rPr>
        <w:t>The current r</w:t>
      </w:r>
      <w:r w:rsidRPr="00006BE3">
        <w:rPr>
          <w:b/>
          <w:lang w:val="en-US" w:eastAsia="ko-KR"/>
        </w:rPr>
        <w:t xml:space="preserve">el-17 SL DRX </w:t>
      </w:r>
      <w:r w:rsidRPr="00006BE3">
        <w:rPr>
          <w:rFonts w:hint="eastAsia"/>
          <w:b/>
          <w:lang w:val="en-US" w:eastAsia="ko-KR"/>
        </w:rPr>
        <w:t>can b</w:t>
      </w:r>
      <w:r w:rsidRPr="00006BE3">
        <w:rPr>
          <w:b/>
          <w:lang w:val="en-US" w:eastAsia="ko-KR"/>
        </w:rPr>
        <w:t xml:space="preserve">e applicable to the SL DRX for the relay UE </w:t>
      </w:r>
      <w:r>
        <w:rPr>
          <w:b/>
          <w:lang w:val="en-US" w:eastAsia="ko-KR"/>
        </w:rPr>
        <w:t xml:space="preserve">in rel-18 </w:t>
      </w:r>
      <w:r w:rsidRPr="00006BE3">
        <w:rPr>
          <w:b/>
          <w:lang w:val="en-US" w:eastAsia="ko-KR"/>
        </w:rPr>
        <w:t>as it is.</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F2609E4" w14:textId="77777777" w:rsidR="00D919E2" w:rsidRPr="00A405B2" w:rsidRDefault="00D919E2" w:rsidP="00D919E2">
      <w:pPr>
        <w:numPr>
          <w:ilvl w:val="0"/>
          <w:numId w:val="19"/>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0156476C" w14:textId="77777777" w:rsidR="00D919E2" w:rsidRPr="00A51892" w:rsidRDefault="00D919E2" w:rsidP="00D919E2">
      <w:pPr>
        <w:numPr>
          <w:ilvl w:val="0"/>
          <w:numId w:val="19"/>
        </w:numPr>
        <w:overflowPunct w:val="0"/>
        <w:autoSpaceDE w:val="0"/>
        <w:autoSpaceDN w:val="0"/>
        <w:adjustRightInd w:val="0"/>
        <w:textAlignment w:val="baseline"/>
        <w:rPr>
          <w:lang w:eastAsia="ko-KR"/>
        </w:rPr>
      </w:pPr>
      <w:r w:rsidRPr="00362625">
        <w:rPr>
          <w:rFonts w:eastAsia="맑은 고딕"/>
          <w:lang w:eastAsia="ko-KR"/>
        </w:rPr>
        <w:t>TS 38.300, “NR; NR and NG-RAN Overall Description; Stage 2,” v17.1.0.</w:t>
      </w:r>
    </w:p>
    <w:p w14:paraId="7DF5AFF3" w14:textId="681B9790" w:rsidR="003F4145" w:rsidRDefault="00D919E2" w:rsidP="00D919E2">
      <w:pPr>
        <w:rPr>
          <w:rFonts w:eastAsia="MS Mincho"/>
        </w:rPr>
      </w:pPr>
      <w:r w:rsidDel="00D919E2">
        <w:rPr>
          <w:lang w:val="en-US"/>
        </w:rPr>
        <w:t xml:space="preserve"> </w:t>
      </w:r>
    </w:p>
    <w:sectPr w:rsidR="003F414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5BCAF" w14:textId="77777777" w:rsidR="00B72AA6" w:rsidRDefault="00B72AA6">
      <w:pPr>
        <w:pStyle w:val="1"/>
      </w:pPr>
      <w:r>
        <w:separator/>
      </w:r>
    </w:p>
  </w:endnote>
  <w:endnote w:type="continuationSeparator" w:id="0">
    <w:p w14:paraId="77D5CC63" w14:textId="77777777" w:rsidR="00B72AA6" w:rsidRDefault="00B72AA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976A5">
      <w:rPr>
        <w:rStyle w:val="af1"/>
      </w:rPr>
      <w:t>2</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16C10" w14:textId="77777777" w:rsidR="00B72AA6" w:rsidRDefault="00B72AA6">
      <w:pPr>
        <w:pStyle w:val="1"/>
      </w:pPr>
      <w:r>
        <w:separator/>
      </w:r>
    </w:p>
  </w:footnote>
  <w:footnote w:type="continuationSeparator" w:id="0">
    <w:p w14:paraId="2E1873AF" w14:textId="77777777" w:rsidR="00B72AA6" w:rsidRDefault="00B72AA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3"/>
  </w:num>
  <w:num w:numId="11">
    <w:abstractNumId w:val="14"/>
  </w:num>
  <w:num w:numId="12">
    <w:abstractNumId w:val="16"/>
  </w:num>
  <w:num w:numId="13">
    <w:abstractNumId w:val="12"/>
  </w:num>
  <w:num w:numId="14">
    <w:abstractNumId w:val="1"/>
  </w:num>
  <w:num w:numId="15">
    <w:abstractNumId w:val="2"/>
  </w:num>
  <w:num w:numId="16">
    <w:abstractNumId w:val="4"/>
  </w:num>
  <w:num w:numId="17">
    <w:abstractNumId w:val="5"/>
  </w:num>
  <w:num w:numId="18">
    <w:abstractNumId w:val="7"/>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BE3"/>
    <w:rsid w:val="00006DD5"/>
    <w:rsid w:val="000078E0"/>
    <w:rsid w:val="00007D49"/>
    <w:rsid w:val="000101E6"/>
    <w:rsid w:val="000107D7"/>
    <w:rsid w:val="00010A6F"/>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5BD8"/>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882"/>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AB8"/>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8BC"/>
    <w:rsid w:val="00074BD8"/>
    <w:rsid w:val="00074DE0"/>
    <w:rsid w:val="00074ED8"/>
    <w:rsid w:val="00076058"/>
    <w:rsid w:val="00076C43"/>
    <w:rsid w:val="000770A6"/>
    <w:rsid w:val="0007793F"/>
    <w:rsid w:val="00077A66"/>
    <w:rsid w:val="00077A82"/>
    <w:rsid w:val="000809BD"/>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28"/>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501"/>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2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AA4"/>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23B"/>
    <w:rsid w:val="001B2659"/>
    <w:rsid w:val="001B28E8"/>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28"/>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9F7"/>
    <w:rsid w:val="00233CED"/>
    <w:rsid w:val="00233F0E"/>
    <w:rsid w:val="00233F52"/>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1E33"/>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654"/>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316"/>
    <w:rsid w:val="002E09BD"/>
    <w:rsid w:val="002E0F8D"/>
    <w:rsid w:val="002E128A"/>
    <w:rsid w:val="002E247F"/>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43E"/>
    <w:rsid w:val="0030552C"/>
    <w:rsid w:val="00305A66"/>
    <w:rsid w:val="00305D9F"/>
    <w:rsid w:val="00305DC1"/>
    <w:rsid w:val="0030685C"/>
    <w:rsid w:val="003079CD"/>
    <w:rsid w:val="00310195"/>
    <w:rsid w:val="003102DA"/>
    <w:rsid w:val="0031084C"/>
    <w:rsid w:val="00310BED"/>
    <w:rsid w:val="00310F2A"/>
    <w:rsid w:val="00311030"/>
    <w:rsid w:val="0031136F"/>
    <w:rsid w:val="003116CE"/>
    <w:rsid w:val="0031199E"/>
    <w:rsid w:val="00311C5A"/>
    <w:rsid w:val="0031242A"/>
    <w:rsid w:val="00312668"/>
    <w:rsid w:val="003135E8"/>
    <w:rsid w:val="00313AA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3B"/>
    <w:rsid w:val="00330B8C"/>
    <w:rsid w:val="00330F23"/>
    <w:rsid w:val="0033115B"/>
    <w:rsid w:val="003312C3"/>
    <w:rsid w:val="00331AB5"/>
    <w:rsid w:val="00332910"/>
    <w:rsid w:val="00333667"/>
    <w:rsid w:val="003338E6"/>
    <w:rsid w:val="00334D59"/>
    <w:rsid w:val="00335010"/>
    <w:rsid w:val="0033505B"/>
    <w:rsid w:val="003355C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8FB"/>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314"/>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04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0A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3E"/>
    <w:rsid w:val="003C4129"/>
    <w:rsid w:val="003C46F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1CCD"/>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1D0C"/>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032"/>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42D"/>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48B"/>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872"/>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C8F"/>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916"/>
    <w:rsid w:val="00516B6C"/>
    <w:rsid w:val="00516D87"/>
    <w:rsid w:val="00516E01"/>
    <w:rsid w:val="00517689"/>
    <w:rsid w:val="00517D9F"/>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5F5"/>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184"/>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156"/>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395D"/>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327"/>
    <w:rsid w:val="00634881"/>
    <w:rsid w:val="006368F3"/>
    <w:rsid w:val="00636ED3"/>
    <w:rsid w:val="00636F26"/>
    <w:rsid w:val="00637302"/>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B6F"/>
    <w:rsid w:val="0065423E"/>
    <w:rsid w:val="006544C9"/>
    <w:rsid w:val="0065460C"/>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3C05"/>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A4C"/>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43B1"/>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4F3B"/>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7AF"/>
    <w:rsid w:val="006E3C2B"/>
    <w:rsid w:val="006E42C1"/>
    <w:rsid w:val="006E439D"/>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4C75"/>
    <w:rsid w:val="0072504C"/>
    <w:rsid w:val="007252EE"/>
    <w:rsid w:val="007257CB"/>
    <w:rsid w:val="00725A58"/>
    <w:rsid w:val="00725FA0"/>
    <w:rsid w:val="0072629C"/>
    <w:rsid w:val="007262B7"/>
    <w:rsid w:val="0072634A"/>
    <w:rsid w:val="007263A2"/>
    <w:rsid w:val="00726615"/>
    <w:rsid w:val="00726DD2"/>
    <w:rsid w:val="00726FA9"/>
    <w:rsid w:val="00726FCF"/>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378A"/>
    <w:rsid w:val="00753A21"/>
    <w:rsid w:val="00753EDC"/>
    <w:rsid w:val="007543D8"/>
    <w:rsid w:val="0075465A"/>
    <w:rsid w:val="0075486F"/>
    <w:rsid w:val="00755654"/>
    <w:rsid w:val="00755765"/>
    <w:rsid w:val="00755DFA"/>
    <w:rsid w:val="00757314"/>
    <w:rsid w:val="00757846"/>
    <w:rsid w:val="00757A30"/>
    <w:rsid w:val="0076024E"/>
    <w:rsid w:val="0076045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28B"/>
    <w:rsid w:val="00781618"/>
    <w:rsid w:val="00782741"/>
    <w:rsid w:val="00783164"/>
    <w:rsid w:val="007837A6"/>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5A6"/>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3AE3"/>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BA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5AAA"/>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9EC"/>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6A1"/>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3D72"/>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21"/>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483D"/>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007"/>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58F"/>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59C"/>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184C"/>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32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2B"/>
    <w:rsid w:val="00A949DA"/>
    <w:rsid w:val="00A95165"/>
    <w:rsid w:val="00A9523D"/>
    <w:rsid w:val="00A95430"/>
    <w:rsid w:val="00A95512"/>
    <w:rsid w:val="00A955AF"/>
    <w:rsid w:val="00A95A95"/>
    <w:rsid w:val="00A961AF"/>
    <w:rsid w:val="00A9645B"/>
    <w:rsid w:val="00A96545"/>
    <w:rsid w:val="00A96EED"/>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172D"/>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C7AF4"/>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1F6B"/>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3CF"/>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AC4"/>
    <w:rsid w:val="00B23D4B"/>
    <w:rsid w:val="00B2402C"/>
    <w:rsid w:val="00B2453F"/>
    <w:rsid w:val="00B24DC2"/>
    <w:rsid w:val="00B24F9D"/>
    <w:rsid w:val="00B25327"/>
    <w:rsid w:val="00B25739"/>
    <w:rsid w:val="00B25CD8"/>
    <w:rsid w:val="00B25E9F"/>
    <w:rsid w:val="00B25FF4"/>
    <w:rsid w:val="00B26153"/>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AA6"/>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8E"/>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03E"/>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6A5"/>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CD0"/>
    <w:rsid w:val="00CA484E"/>
    <w:rsid w:val="00CA4A5A"/>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E2"/>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7D4"/>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4F"/>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098"/>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65"/>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DFC"/>
    <w:rsid w:val="00E77F05"/>
    <w:rsid w:val="00E8042F"/>
    <w:rsid w:val="00E80726"/>
    <w:rsid w:val="00E8094D"/>
    <w:rsid w:val="00E8099E"/>
    <w:rsid w:val="00E809D5"/>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4FF2"/>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D3"/>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4B5"/>
    <w:rsid w:val="00EE75CA"/>
    <w:rsid w:val="00EE7765"/>
    <w:rsid w:val="00EE7767"/>
    <w:rsid w:val="00EF04E8"/>
    <w:rsid w:val="00EF08FD"/>
    <w:rsid w:val="00EF0B19"/>
    <w:rsid w:val="00EF0F2B"/>
    <w:rsid w:val="00EF1068"/>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07DC1"/>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0099"/>
    <w:rsid w:val="00F91EE2"/>
    <w:rsid w:val="00F920A3"/>
    <w:rsid w:val="00F92739"/>
    <w:rsid w:val="00F93021"/>
    <w:rsid w:val="00F933EC"/>
    <w:rsid w:val="00F93859"/>
    <w:rsid w:val="00F93976"/>
    <w:rsid w:val="00F93F2B"/>
    <w:rsid w:val="00F94343"/>
    <w:rsid w:val="00F9443C"/>
    <w:rsid w:val="00F94ACA"/>
    <w:rsid w:val="00F94E58"/>
    <w:rsid w:val="00F95126"/>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uiPriority w:val="9"/>
    <w:qFormat/>
    <w:pPr>
      <w:spacing w:before="120"/>
      <w:outlineLvl w:val="2"/>
    </w:pPr>
    <w:rPr>
      <w:sz w:val="28"/>
    </w:rPr>
  </w:style>
  <w:style w:type="paragraph" w:styleId="4">
    <w:name w:val="heading 4"/>
    <w:aliases w:val="h4"/>
    <w:basedOn w:val="3"/>
    <w:next w:val="a"/>
    <w:uiPriority w:val="9"/>
    <w:qFormat/>
    <w:pPr>
      <w:ind w:left="1418" w:hanging="1418"/>
      <w:outlineLvl w:val="3"/>
    </w:pPr>
    <w:rPr>
      <w:sz w:val="24"/>
    </w:rPr>
  </w:style>
  <w:style w:type="paragraph" w:styleId="5">
    <w:name w:val="heading 5"/>
    <w:aliases w:val="h5,Heading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2068D-9673-46FC-A941-7440BDAC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184</TotalTime>
  <Pages>2</Pages>
  <Words>800</Words>
  <Characters>4560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19</cp:revision>
  <cp:lastPrinted>2014-08-09T03:01:00Z</cp:lastPrinted>
  <dcterms:created xsi:type="dcterms:W3CDTF">2022-09-29T04:04:00Z</dcterms:created>
  <dcterms:modified xsi:type="dcterms:W3CDTF">2022-09-30T04:41:00Z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